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E0" w:rsidRDefault="00DB0706">
      <w:r>
        <w:t xml:space="preserve"> </w:t>
      </w:r>
    </w:p>
    <w:p w:rsidR="003330E0" w:rsidRDefault="003330E0" w:rsidP="0033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E0" w:rsidRDefault="003330E0" w:rsidP="0033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4F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по </w:t>
      </w:r>
      <w:r w:rsidRPr="008D234F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sz w:val="28"/>
          <w:szCs w:val="28"/>
        </w:rPr>
        <w:t>-образованию</w:t>
      </w:r>
      <w:r w:rsidRPr="009A63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8D234F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r w:rsidR="000B3C42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гр.</w:t>
      </w:r>
    </w:p>
    <w:p w:rsidR="003330E0" w:rsidRPr="008D234F" w:rsidRDefault="003330E0" w:rsidP="0033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306"/>
        <w:gridCol w:w="4031"/>
        <w:gridCol w:w="5014"/>
        <w:gridCol w:w="4591"/>
      </w:tblGrid>
      <w:tr w:rsidR="003330E0" w:rsidTr="003330E0">
        <w:tc>
          <w:tcPr>
            <w:tcW w:w="672" w:type="dxa"/>
            <w:vMerge w:val="restart"/>
            <w:textDirection w:val="btLr"/>
          </w:tcPr>
          <w:p w:rsidR="003330E0" w:rsidRPr="003330E0" w:rsidRDefault="003330E0" w:rsidP="003330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06" w:type="dxa"/>
            <w:vMerge w:val="restart"/>
          </w:tcPr>
          <w:p w:rsidR="003330E0" w:rsidRPr="008D234F" w:rsidRDefault="003330E0" w:rsidP="00C73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34F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</w:t>
            </w:r>
          </w:p>
        </w:tc>
        <w:tc>
          <w:tcPr>
            <w:tcW w:w="13636" w:type="dxa"/>
            <w:gridSpan w:val="3"/>
          </w:tcPr>
          <w:p w:rsidR="003330E0" w:rsidRPr="008D234F" w:rsidRDefault="003330E0" w:rsidP="00C73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34F">
              <w:rPr>
                <w:rFonts w:ascii="Times New Roman" w:hAnsi="Times New Roman" w:cs="Times New Roman"/>
                <w:b/>
                <w:sz w:val="28"/>
                <w:szCs w:val="28"/>
              </w:rPr>
              <w:t>Модули программы</w:t>
            </w:r>
          </w:p>
        </w:tc>
      </w:tr>
      <w:tr w:rsidR="003330E0" w:rsidTr="003330E0">
        <w:tc>
          <w:tcPr>
            <w:tcW w:w="672" w:type="dxa"/>
            <w:vMerge/>
            <w:textDirection w:val="btLr"/>
          </w:tcPr>
          <w:p w:rsidR="003330E0" w:rsidRPr="008D234F" w:rsidRDefault="003330E0" w:rsidP="00C739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  <w:vMerge/>
          </w:tcPr>
          <w:p w:rsidR="003330E0" w:rsidRPr="008D234F" w:rsidRDefault="003330E0" w:rsidP="00C73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3330E0" w:rsidRPr="008D234F" w:rsidRDefault="003330E0" w:rsidP="00C7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34F">
              <w:rPr>
                <w:rFonts w:ascii="Times New Roman" w:hAnsi="Times New Roman" w:cs="Times New Roman"/>
                <w:b/>
              </w:rPr>
              <w:t xml:space="preserve">Дидактическая система </w:t>
            </w:r>
            <w:proofErr w:type="spellStart"/>
            <w:r w:rsidRPr="008D234F">
              <w:rPr>
                <w:rFonts w:ascii="Times New Roman" w:hAnsi="Times New Roman" w:cs="Times New Roman"/>
                <w:b/>
              </w:rPr>
              <w:t>Ф.Фребеля</w:t>
            </w:r>
            <w:proofErr w:type="spellEnd"/>
          </w:p>
        </w:tc>
        <w:tc>
          <w:tcPr>
            <w:tcW w:w="5014" w:type="dxa"/>
          </w:tcPr>
          <w:p w:rsidR="003330E0" w:rsidRPr="008D234F" w:rsidRDefault="003330E0" w:rsidP="00C7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34F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</w:tc>
        <w:tc>
          <w:tcPr>
            <w:tcW w:w="4591" w:type="dxa"/>
          </w:tcPr>
          <w:p w:rsidR="003330E0" w:rsidRPr="00BC0F77" w:rsidRDefault="003330E0" w:rsidP="00C739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0F77">
              <w:rPr>
                <w:rFonts w:ascii="Times New Roman" w:hAnsi="Times New Roman" w:cs="Times New Roman"/>
                <w:b/>
                <w:color w:val="FF0000"/>
              </w:rPr>
              <w:t>Экспериментирование с живой и неживой природой.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page" w:tblpX="741" w:tblpY="1"/>
        <w:tblW w:w="17304" w:type="dxa"/>
        <w:tblLayout w:type="fixed"/>
        <w:tblLook w:val="04A0" w:firstRow="1" w:lastRow="0" w:firstColumn="1" w:lastColumn="0" w:noHBand="0" w:noVBand="1"/>
      </w:tblPr>
      <w:tblGrid>
        <w:gridCol w:w="675"/>
        <w:gridCol w:w="1310"/>
        <w:gridCol w:w="3969"/>
        <w:gridCol w:w="5103"/>
        <w:gridCol w:w="4530"/>
        <w:gridCol w:w="6"/>
        <w:gridCol w:w="1475"/>
        <w:gridCol w:w="236"/>
      </w:tblGrid>
      <w:tr w:rsidR="003330E0" w:rsidTr="00C76BC6">
        <w:trPr>
          <w:gridAfter w:val="1"/>
          <w:wAfter w:w="236" w:type="dxa"/>
        </w:trPr>
        <w:tc>
          <w:tcPr>
            <w:tcW w:w="675" w:type="dxa"/>
            <w:vMerge w:val="restart"/>
            <w:textDirection w:val="btLr"/>
          </w:tcPr>
          <w:p w:rsidR="003330E0" w:rsidRDefault="003330E0" w:rsidP="0032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330E0" w:rsidRPr="008D234F" w:rsidRDefault="003330E0" w:rsidP="0032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3330E0" w:rsidRPr="000920DD" w:rsidRDefault="003330E0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3969" w:type="dxa"/>
          </w:tcPr>
          <w:p w:rsidR="00DB0706" w:rsidRDefault="00DB070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30E0" w:rsidRPr="003330E0">
              <w:rPr>
                <w:rFonts w:ascii="Times New Roman" w:hAnsi="Times New Roman" w:cs="Times New Roman"/>
                <w:sz w:val="24"/>
                <w:szCs w:val="24"/>
              </w:rPr>
              <w:t xml:space="preserve">Что я делал 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 xml:space="preserve">на каникулах?» </w:t>
            </w:r>
          </w:p>
          <w:p w:rsidR="00DB0706" w:rsidRDefault="00DB070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городам».</w:t>
            </w:r>
          </w:p>
          <w:p w:rsidR="003330E0" w:rsidRPr="003330E0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 w:rsidRPr="003330E0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мира.</w:t>
            </w:r>
          </w:p>
          <w:p w:rsidR="003330E0" w:rsidRPr="008D234F" w:rsidRDefault="003330E0" w:rsidP="00DB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="00DB0706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7, 8, 9, 10, J2</w:t>
            </w:r>
          </w:p>
        </w:tc>
        <w:tc>
          <w:tcPr>
            <w:tcW w:w="5103" w:type="dxa"/>
          </w:tcPr>
          <w:p w:rsidR="003330E0" w:rsidRPr="006F5D5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«Страна блоков и</w:t>
            </w:r>
          </w:p>
          <w:p w:rsidR="009F2051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59">
              <w:rPr>
                <w:rFonts w:ascii="Times New Roman" w:hAnsi="Times New Roman" w:cs="Times New Roman"/>
                <w:sz w:val="24"/>
                <w:szCs w:val="24"/>
              </w:rPr>
              <w:t>палочек»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>«</w:t>
            </w:r>
            <w:r w:rsidRPr="006F5D59">
              <w:rPr>
                <w:rFonts w:ascii="Times New Roman" w:hAnsi="Times New Roman" w:cs="Times New Roman"/>
                <w:sz w:val="24"/>
                <w:szCs w:val="24"/>
              </w:rPr>
              <w:t>Математические весы»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30E0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дставление о числе на основе счё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та и измерения, отношение «</w:t>
            </w:r>
            <w:proofErr w:type="gramStart"/>
            <w:r w:rsidR="003330E0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gramEnd"/>
            <w:r w:rsidR="003330E0">
              <w:rPr>
                <w:rFonts w:ascii="Times New Roman" w:hAnsi="Times New Roman" w:cs="Times New Roman"/>
                <w:sz w:val="24"/>
                <w:szCs w:val="24"/>
              </w:rPr>
              <w:t>», «больше-меньше на…», у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чить составлять арифметические задачи на сложение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0E0" w:rsidRPr="008D234F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B21A78" w:rsidRDefault="00B21A78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 «Твё</w:t>
            </w: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рдая вода. Почему не тонут айсберги?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(лабораторные контейнеры, пробирки разных размеров, лед).</w:t>
            </w:r>
          </w:p>
          <w:p w:rsidR="003330E0" w:rsidRPr="008D234F" w:rsidRDefault="00B21A78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свойствах льда: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твё</w:t>
            </w: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рдый, имеет форму, при нагревании тает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и превращается в воду; дать представление об айсбергах, их опасности для судоходства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Pr="008D234F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E0" w:rsidTr="00C76BC6">
        <w:trPr>
          <w:gridAfter w:val="1"/>
          <w:wAfter w:w="236" w:type="dxa"/>
          <w:trHeight w:val="2208"/>
        </w:trPr>
        <w:tc>
          <w:tcPr>
            <w:tcW w:w="675" w:type="dxa"/>
            <w:vMerge/>
            <w:textDirection w:val="btLr"/>
          </w:tcPr>
          <w:p w:rsidR="003330E0" w:rsidRDefault="003330E0" w:rsidP="0032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3330E0" w:rsidRDefault="003330E0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1677">
              <w:rPr>
                <w:rFonts w:ascii="Times New Roman" w:hAnsi="Times New Roman" w:cs="Times New Roman"/>
                <w:sz w:val="24"/>
              </w:rPr>
              <w:t>Профессии</w:t>
            </w:r>
          </w:p>
        </w:tc>
        <w:tc>
          <w:tcPr>
            <w:tcW w:w="3969" w:type="dxa"/>
          </w:tcPr>
          <w:p w:rsidR="003330E0" w:rsidRP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  <w:p w:rsidR="003330E0" w:rsidRP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профессиях; развитие общения, взаимодействие ребенка со сверстниками; развитие мелкой моторики.</w:t>
            </w: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Набор № 1, 2, 3, 4, 5, 5в, 5р, 6, 7, 8, 9, 10, J1, J2</w:t>
            </w:r>
          </w:p>
        </w:tc>
        <w:tc>
          <w:tcPr>
            <w:tcW w:w="5103" w:type="dxa"/>
          </w:tcPr>
          <w:p w:rsidR="009F2051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«Математические весы»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, «Часы демонстрационные»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0E0" w:rsidRPr="006F5D5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>
              <w:t xml:space="preserve">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родолжать учить составлять и решать арифметические задачи на сложение и вычитание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часами и устанавливать время на макете часов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tcBorders>
              <w:top w:val="nil"/>
            </w:tcBorders>
          </w:tcPr>
          <w:p w:rsidR="009F2051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Выпаривание соли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соль, пробирка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спиртовка).</w:t>
            </w:r>
          </w:p>
          <w:p w:rsidR="003330E0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</w:t>
            </w: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 об испарении воды.  Развитие способностей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567">
              <w:rPr>
                <w:rFonts w:ascii="Times New Roman" w:hAnsi="Times New Roman" w:cs="Times New Roman"/>
                <w:sz w:val="24"/>
                <w:szCs w:val="24"/>
              </w:rPr>
              <w:t>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  <w:gridSpan w:val="2"/>
            <w:vMerge w:val="restart"/>
            <w:tcBorders>
              <w:top w:val="nil"/>
            </w:tcBorders>
          </w:tcPr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E0" w:rsidTr="00BC0F77">
        <w:trPr>
          <w:gridAfter w:val="1"/>
          <w:wAfter w:w="236" w:type="dxa"/>
          <w:cantSplit/>
          <w:trHeight w:val="1134"/>
        </w:trPr>
        <w:tc>
          <w:tcPr>
            <w:tcW w:w="675" w:type="dxa"/>
            <w:textDirection w:val="btLr"/>
          </w:tcPr>
          <w:p w:rsidR="003330E0" w:rsidRPr="008D234F" w:rsidRDefault="003330E0" w:rsidP="00BC0F77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310" w:type="dxa"/>
          </w:tcPr>
          <w:p w:rsidR="003330E0" w:rsidRPr="000920DD" w:rsidRDefault="003330E0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20DD">
              <w:rPr>
                <w:rFonts w:ascii="Times New Roman" w:hAnsi="Times New Roman" w:cs="Times New Roman"/>
                <w:sz w:val="24"/>
              </w:rPr>
              <w:t>Защитники отечества</w:t>
            </w:r>
          </w:p>
        </w:tc>
        <w:tc>
          <w:tcPr>
            <w:tcW w:w="3969" w:type="dxa"/>
          </w:tcPr>
          <w:p w:rsidR="009F2051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«Подарок для папы». </w:t>
            </w:r>
          </w:p>
          <w:p w:rsidR="003330E0" w:rsidRP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творческой активности, формирование познавательных действий; реализация самостоятельной деятельности детей.</w:t>
            </w:r>
          </w:p>
          <w:p w:rsidR="003330E0" w:rsidRPr="00555F09" w:rsidRDefault="003330E0" w:rsidP="00320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E0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</w:p>
        </w:tc>
        <w:tc>
          <w:tcPr>
            <w:tcW w:w="5103" w:type="dxa"/>
          </w:tcPr>
          <w:p w:rsidR="003330E0" w:rsidRPr="006F5D5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«Страна блоков и</w:t>
            </w:r>
          </w:p>
          <w:p w:rsidR="009F2051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59">
              <w:rPr>
                <w:rFonts w:ascii="Times New Roman" w:hAnsi="Times New Roman" w:cs="Times New Roman"/>
                <w:sz w:val="24"/>
                <w:szCs w:val="24"/>
              </w:rPr>
              <w:t>палочек»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D59">
              <w:rPr>
                <w:rFonts w:ascii="Times New Roman" w:hAnsi="Times New Roman" w:cs="Times New Roman"/>
                <w:sz w:val="24"/>
                <w:szCs w:val="24"/>
              </w:rPr>
              <w:t>«Математические весы»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D59">
              <w:rPr>
                <w:rFonts w:ascii="Times New Roman" w:hAnsi="Times New Roman" w:cs="Times New Roman"/>
                <w:sz w:val="24"/>
                <w:szCs w:val="24"/>
              </w:rPr>
              <w:t>«Считаем, взвешиваем, сравниваем»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0E0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чить измерять длину отрезков прямых линий по клеткам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родолжать учить составлять и решать арифметические задачи на сложение и вычитание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3330E0" w:rsidRPr="006F5D59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весе предметов.</w:t>
            </w:r>
          </w:p>
        </w:tc>
        <w:tc>
          <w:tcPr>
            <w:tcW w:w="4530" w:type="dxa"/>
          </w:tcPr>
          <w:p w:rsidR="003330E0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</w:t>
            </w:r>
            <w:proofErr w:type="gramStart"/>
            <w:r w:rsidR="00333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Плавание тел. Изготовление корабля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тарелка с водой, пластилин, к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 xml:space="preserve">усочек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дерева, камушек, металли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proofErr w:type="gramEnd"/>
          </w:p>
          <w:p w:rsidR="003330E0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6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30E0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30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практических действий </w:t>
            </w:r>
            <w:proofErr w:type="gramStart"/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0E0" w:rsidRPr="00196567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56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 и опытов.</w:t>
            </w:r>
          </w:p>
          <w:p w:rsidR="003330E0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</w:t>
            </w:r>
            <w:r w:rsidR="003330E0" w:rsidRPr="00196567">
              <w:rPr>
                <w:rFonts w:ascii="Times New Roman" w:hAnsi="Times New Roman" w:cs="Times New Roman"/>
                <w:sz w:val="24"/>
                <w:szCs w:val="24"/>
              </w:rPr>
              <w:t>преобразованию.</w:t>
            </w:r>
          </w:p>
        </w:tc>
        <w:tc>
          <w:tcPr>
            <w:tcW w:w="1481" w:type="dxa"/>
            <w:gridSpan w:val="2"/>
            <w:vMerge/>
            <w:tcBorders>
              <w:bottom w:val="nil"/>
            </w:tcBorders>
          </w:tcPr>
          <w:p w:rsidR="003330E0" w:rsidRPr="008D234F" w:rsidRDefault="003330E0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c>
          <w:tcPr>
            <w:tcW w:w="675" w:type="dxa"/>
            <w:vMerge w:val="restart"/>
            <w:textDirection w:val="btLr"/>
          </w:tcPr>
          <w:p w:rsidR="003209D9" w:rsidRPr="008D234F" w:rsidRDefault="003209D9" w:rsidP="003209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1677">
              <w:rPr>
                <w:rFonts w:ascii="Times New Roman" w:hAnsi="Times New Roman" w:cs="Times New Roman"/>
                <w:sz w:val="24"/>
              </w:rPr>
              <w:t>Мама милая моя</w:t>
            </w:r>
          </w:p>
        </w:tc>
        <w:tc>
          <w:tcPr>
            <w:tcW w:w="3969" w:type="dxa"/>
          </w:tcPr>
          <w:p w:rsidR="009F2051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«Подарок для мамы</w:t>
            </w: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09D9" w:rsidRPr="003706D2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воображения, творческой активности, формирование познавательных </w:t>
            </w:r>
            <w:r w:rsidRPr="0037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 реализация самостоятельной деятельности детей.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</w:p>
        </w:tc>
        <w:tc>
          <w:tcPr>
            <w:tcW w:w="5103" w:type="dxa"/>
          </w:tcPr>
          <w:p w:rsidR="009F2051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 xml:space="preserve">бак «Цвет,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форма, счё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«Математические весы»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«Набор геометрических фигур».</w:t>
            </w:r>
          </w:p>
          <w:p w:rsidR="003209D9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составлять и решать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задачи на сложение и вычитание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геометрических фигурах и умение зарисовывать их на листе бумаги в клетку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закреплять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представления о количественном и порядковом значениях числа, умение отвечать на вопросы «Сколько?», «</w:t>
            </w:r>
            <w:proofErr w:type="gramStart"/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порядку?», «На котором месте?».</w:t>
            </w:r>
          </w:p>
        </w:tc>
        <w:tc>
          <w:tcPr>
            <w:tcW w:w="4530" w:type="dxa"/>
            <w:tcBorders>
              <w:top w:val="nil"/>
            </w:tcBorders>
          </w:tcPr>
          <w:p w:rsidR="003209D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таяния снега </w:t>
            </w:r>
            <w:proofErr w:type="gramStart"/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51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 xml:space="preserve"> (колбы, пробирки, снег).</w:t>
            </w:r>
          </w:p>
          <w:p w:rsidR="003209D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зависимости состояния снега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(льда) от температуры воздуха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(чем выше температура, </w:t>
            </w:r>
            <w:proofErr w:type="gramEnd"/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>тем быстрее растает снег).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nil"/>
            </w:tcBorders>
          </w:tcPr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D9" w:rsidRPr="008D234F" w:rsidRDefault="003209D9" w:rsidP="0001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c>
          <w:tcPr>
            <w:tcW w:w="675" w:type="dxa"/>
            <w:vMerge/>
          </w:tcPr>
          <w:p w:rsidR="003209D9" w:rsidRPr="008D234F" w:rsidRDefault="003209D9" w:rsidP="003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1677">
              <w:rPr>
                <w:rFonts w:ascii="Times New Roman" w:hAnsi="Times New Roman" w:cs="Times New Roman"/>
                <w:sz w:val="24"/>
              </w:rPr>
              <w:t>Весна. Приметы весны.</w:t>
            </w:r>
          </w:p>
        </w:tc>
        <w:tc>
          <w:tcPr>
            <w:tcW w:w="3969" w:type="dxa"/>
          </w:tcPr>
          <w:p w:rsidR="009F2051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«Весна пришла</w:t>
            </w: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E18">
              <w:rPr>
                <w:rFonts w:ascii="Times New Roman" w:hAnsi="Times New Roman" w:cs="Times New Roman"/>
                <w:sz w:val="24"/>
                <w:szCs w:val="24"/>
              </w:rPr>
              <w:t>, «За окном»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разнообразии мира природы; выразительно передавать образы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</w:p>
        </w:tc>
        <w:tc>
          <w:tcPr>
            <w:tcW w:w="5103" w:type="dxa"/>
          </w:tcPr>
          <w:p w:rsidR="009F2051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F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еркало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«Математические весы»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«Часы демонстрационные»</w:t>
            </w:r>
            <w:proofErr w:type="gramStart"/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09D9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понятиях "симметрия", "отражение», понимания структуры получаемой картинки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время по часам с точностью до 1 часа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3209D9" w:rsidRDefault="009F2051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Опыт: </w:t>
            </w:r>
            <w:proofErr w:type="gramStart"/>
            <w:r w:rsidR="003209D9" w:rsidRPr="003D3300">
              <w:rPr>
                <w:rFonts w:ascii="Times New Roman" w:hAnsi="Times New Roman" w:cs="Times New Roman"/>
                <w:bCs/>
                <w:sz w:val="24"/>
                <w:szCs w:val="24"/>
              </w:rPr>
              <w:t>«Почва» (лупа, пробирки</w:t>
            </w:r>
            <w:r w:rsidR="00320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3209D9" w:rsidRDefault="009F2051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глина, песок, почва).</w:t>
            </w:r>
          </w:p>
          <w:p w:rsidR="003209D9" w:rsidRDefault="009F2051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3209D9" w:rsidRPr="003D3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понять, для чего нужна почва;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чего она состоит (песок, глина, земля);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объяснить, что песок и глина 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bCs/>
                <w:sz w:val="24"/>
                <w:szCs w:val="24"/>
              </w:rPr>
              <w:t>водонепроницаемы.</w:t>
            </w:r>
          </w:p>
        </w:tc>
        <w:tc>
          <w:tcPr>
            <w:tcW w:w="1717" w:type="dxa"/>
            <w:gridSpan w:val="3"/>
            <w:vMerge/>
          </w:tcPr>
          <w:p w:rsidR="003209D9" w:rsidRPr="008D234F" w:rsidRDefault="003209D9" w:rsidP="0001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rPr>
          <w:trHeight w:val="2353"/>
        </w:trPr>
        <w:tc>
          <w:tcPr>
            <w:tcW w:w="675" w:type="dxa"/>
            <w:vMerge w:val="restart"/>
            <w:textDirection w:val="btLr"/>
          </w:tcPr>
          <w:p w:rsidR="003209D9" w:rsidRPr="008D234F" w:rsidRDefault="003209D9" w:rsidP="003209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20DD">
              <w:rPr>
                <w:rFonts w:ascii="Times New Roman" w:hAnsi="Times New Roman" w:cs="Times New Roman"/>
                <w:sz w:val="24"/>
              </w:rPr>
              <w:t>Космос</w:t>
            </w:r>
          </w:p>
        </w:tc>
        <w:tc>
          <w:tcPr>
            <w:tcW w:w="3969" w:type="dxa"/>
          </w:tcPr>
          <w:p w:rsidR="00E61F26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«В космосе</w:t>
            </w:r>
            <w:r w:rsidR="003209D9" w:rsidRPr="004E4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09D9" w:rsidRPr="004E452B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Цель: развитие любознательности;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к космосу</w:t>
            </w: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</w:p>
        </w:tc>
        <w:tc>
          <w:tcPr>
            <w:tcW w:w="5103" w:type="dxa"/>
          </w:tcPr>
          <w:p w:rsidR="009F2051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«Считаем, взвешиваем, сравниваем»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915FFD">
              <w:rPr>
                <w:rFonts w:ascii="Times New Roman" w:hAnsi="Times New Roman" w:cs="Times New Roman"/>
                <w:sz w:val="24"/>
                <w:szCs w:val="24"/>
              </w:rPr>
              <w:t>«В мире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09D9" w:rsidRPr="008D234F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9D9" w:rsidRPr="001D42CF">
              <w:rPr>
                <w:rFonts w:ascii="Times New Roman" w:hAnsi="Times New Roman" w:cs="Times New Roman"/>
                <w:sz w:val="24"/>
                <w:szCs w:val="24"/>
              </w:rPr>
              <w:t>пражнять в умении определять вес предметов с помощью весов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3209D9" w:rsidRPr="001619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видеть в окружающих предметах формы знакомых геометрических фигур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3209D9" w:rsidRPr="00196567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песок в блюдце,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сахар-рафинад,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F2051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две пробирки</w:t>
            </w:r>
            <w:r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 с теплой водой</w:t>
            </w:r>
            <w:r w:rsidR="009F20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09D9" w:rsidRDefault="009F2051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строении знакомых веще</w:t>
            </w:r>
            <w:proofErr w:type="gramStart"/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>оцессе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 w:rsidRPr="00196567">
              <w:rPr>
                <w:rFonts w:ascii="Times New Roman" w:hAnsi="Times New Roman" w:cs="Times New Roman"/>
                <w:sz w:val="24"/>
                <w:szCs w:val="24"/>
              </w:rPr>
              <w:t xml:space="preserve">их с помощью лупы. Развитие 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67">
              <w:rPr>
                <w:rFonts w:ascii="Times New Roman" w:hAnsi="Times New Roman" w:cs="Times New Roman"/>
                <w:sz w:val="24"/>
                <w:szCs w:val="24"/>
              </w:rPr>
              <w:t>способностей к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gridSpan w:val="3"/>
            <w:vMerge/>
          </w:tcPr>
          <w:p w:rsidR="003209D9" w:rsidRPr="008D234F" w:rsidRDefault="003209D9" w:rsidP="0001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c>
          <w:tcPr>
            <w:tcW w:w="675" w:type="dxa"/>
            <w:vMerge/>
          </w:tcPr>
          <w:p w:rsidR="003209D9" w:rsidRPr="008D234F" w:rsidRDefault="003209D9" w:rsidP="003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20DD">
              <w:rPr>
                <w:rFonts w:ascii="Times New Roman" w:hAnsi="Times New Roman" w:cs="Times New Roman"/>
                <w:sz w:val="24"/>
              </w:rPr>
              <w:t>Лес</w:t>
            </w:r>
          </w:p>
        </w:tc>
        <w:tc>
          <w:tcPr>
            <w:tcW w:w="3969" w:type="dxa"/>
          </w:tcPr>
          <w:p w:rsidR="00E61F26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>Игра «В лес»</w:t>
            </w:r>
            <w:r w:rsidR="00BF3E18">
              <w:rPr>
                <w:rFonts w:ascii="Times New Roman" w:hAnsi="Times New Roman" w:cs="Times New Roman"/>
                <w:sz w:val="24"/>
                <w:szCs w:val="24"/>
              </w:rPr>
              <w:t>, «Бабочки»</w:t>
            </w:r>
          </w:p>
          <w:p w:rsidR="003209D9" w:rsidRPr="003706D2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>Цель: развитие первичных представлений о разнообразии мира природы; знакомство с основами композиции, выразительно передавать образы окружающего мира.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D2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</w:p>
        </w:tc>
        <w:tc>
          <w:tcPr>
            <w:tcW w:w="5103" w:type="dxa"/>
          </w:tcPr>
          <w:p w:rsidR="003209D9" w:rsidRPr="004C7261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9D9" w:rsidRPr="004C7261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hAnsi="Times New Roman" w:cs="Times New Roman"/>
                <w:sz w:val="24"/>
                <w:szCs w:val="24"/>
              </w:rPr>
              <w:t>«Страна блоков и</w:t>
            </w:r>
          </w:p>
          <w:p w:rsidR="00E61F26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hAnsi="Times New Roman" w:cs="Times New Roman"/>
                <w:sz w:val="24"/>
                <w:szCs w:val="24"/>
              </w:rPr>
              <w:t>палочек», «Математические весы»</w:t>
            </w:r>
            <w:r w:rsidR="00E6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9D9" w:rsidRPr="008D234F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09D9" w:rsidRPr="00161911">
              <w:rPr>
                <w:rFonts w:ascii="Times New Roman" w:hAnsi="Times New Roman" w:cs="Times New Roman"/>
                <w:sz w:val="24"/>
                <w:szCs w:val="24"/>
              </w:rPr>
              <w:t>азвивать умение измерять длину предметов с помощью условной меры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3209D9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>Какие бывают насекомые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(пинцет, портативная лупа, </w:t>
            </w:r>
            <w:proofErr w:type="gramEnd"/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E61F26">
              <w:rPr>
                <w:rFonts w:ascii="Times New Roman" w:hAnsi="Times New Roman" w:cs="Times New Roman"/>
                <w:sz w:val="24"/>
                <w:szCs w:val="24"/>
              </w:rPr>
              <w:t>канчик-увеличитель с крышкой).</w:t>
            </w:r>
            <w:proofErr w:type="gramEnd"/>
          </w:p>
          <w:p w:rsidR="003209D9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детей о многообразии насекомых,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места обитания насекомых, </w:t>
            </w:r>
          </w:p>
          <w:p w:rsidR="003209D9" w:rsidRPr="003D3300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насекомым.</w:t>
            </w:r>
          </w:p>
        </w:tc>
        <w:tc>
          <w:tcPr>
            <w:tcW w:w="1717" w:type="dxa"/>
            <w:gridSpan w:val="3"/>
            <w:vMerge/>
          </w:tcPr>
          <w:p w:rsidR="003209D9" w:rsidRPr="003D3300" w:rsidRDefault="003209D9" w:rsidP="0001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c>
          <w:tcPr>
            <w:tcW w:w="675" w:type="dxa"/>
            <w:vMerge w:val="restart"/>
            <w:textDirection w:val="btLr"/>
          </w:tcPr>
          <w:p w:rsidR="003209D9" w:rsidRPr="008D234F" w:rsidRDefault="003209D9" w:rsidP="003209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1677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3969" w:type="dxa"/>
          </w:tcPr>
          <w:p w:rsidR="00E61F26" w:rsidRDefault="00BF3E18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«Великая Победа</w:t>
            </w:r>
            <w:r w:rsidR="003209D9" w:rsidRPr="004E4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E18" w:rsidRDefault="00BF3E18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«Гербы и флаги»</w:t>
            </w:r>
          </w:p>
          <w:p w:rsidR="003209D9" w:rsidRPr="004E452B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представление о ценностях нашего народа, отечественных традициях, развитие творческой </w:t>
            </w:r>
            <w:r w:rsidRPr="004E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Набор № 7, 8, 9, 10, J1, J2</w:t>
            </w:r>
          </w:p>
        </w:tc>
        <w:tc>
          <w:tcPr>
            <w:tcW w:w="5103" w:type="dxa"/>
          </w:tcPr>
          <w:p w:rsidR="00E61F26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«Считаем, взвешиваем, сравниваем»,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 «Набор гео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метрических фигур»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>Прозрачный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09D9" w:rsidRPr="008D234F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определять вес предметов с помощью весов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 изучение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 w:rsidRPr="004C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4530" w:type="dxa"/>
          </w:tcPr>
          <w:p w:rsidR="00E61F26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>Для чего корешки?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» (лупы, стаканчики,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пробирки).</w:t>
            </w:r>
          </w:p>
          <w:p w:rsidR="003209D9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9D9"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корешок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всасывает воду; уточнить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>функцию корней растения; установить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взаимосвязь строения и функций 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00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717" w:type="dxa"/>
            <w:gridSpan w:val="3"/>
            <w:vMerge/>
          </w:tcPr>
          <w:p w:rsidR="003209D9" w:rsidRPr="008D234F" w:rsidRDefault="003209D9" w:rsidP="0060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9" w:rsidTr="00C76BC6">
        <w:tc>
          <w:tcPr>
            <w:tcW w:w="675" w:type="dxa"/>
            <w:vMerge/>
          </w:tcPr>
          <w:p w:rsidR="003209D9" w:rsidRPr="008D234F" w:rsidRDefault="003209D9" w:rsidP="003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3209D9" w:rsidRPr="000920DD" w:rsidRDefault="003209D9" w:rsidP="003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20DD">
              <w:rPr>
                <w:rFonts w:ascii="Times New Roman" w:hAnsi="Times New Roman" w:cs="Times New Roman"/>
                <w:sz w:val="24"/>
              </w:rPr>
              <w:t>Здравствуй, лето!</w:t>
            </w:r>
          </w:p>
        </w:tc>
        <w:tc>
          <w:tcPr>
            <w:tcW w:w="3969" w:type="dxa"/>
          </w:tcPr>
          <w:p w:rsidR="00E61F26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«Лето красное</w:t>
            </w:r>
            <w:r w:rsidR="003209D9" w:rsidRPr="004E4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E1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BF3E18">
              <w:rPr>
                <w:rFonts w:ascii="Times New Roman" w:hAnsi="Times New Roman" w:cs="Times New Roman"/>
                <w:sz w:val="24"/>
                <w:szCs w:val="24"/>
              </w:rPr>
              <w:t>Путанница</w:t>
            </w:r>
            <w:proofErr w:type="spellEnd"/>
            <w:r w:rsidR="00BF3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09D9" w:rsidRPr="004E452B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творческой активности, воображения, самостоятельной творческой деятельности.</w:t>
            </w:r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2B">
              <w:rPr>
                <w:rFonts w:ascii="Times New Roman" w:hAnsi="Times New Roman" w:cs="Times New Roman"/>
                <w:sz w:val="24"/>
                <w:szCs w:val="24"/>
              </w:rPr>
              <w:t>Набор № 2, 3, 4, 5, J1</w:t>
            </w:r>
          </w:p>
        </w:tc>
        <w:tc>
          <w:tcPr>
            <w:tcW w:w="5103" w:type="dxa"/>
          </w:tcPr>
          <w:p w:rsidR="003209D9" w:rsidRPr="005D41CD" w:rsidRDefault="00E61F26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209D9" w:rsidRPr="005D41CD">
              <w:rPr>
                <w:rFonts w:ascii="Times New Roman" w:hAnsi="Times New Roman" w:cs="Times New Roman"/>
                <w:sz w:val="24"/>
                <w:szCs w:val="24"/>
              </w:rPr>
              <w:t>Абак «Цвет, форма, счет», «</w:t>
            </w:r>
            <w:proofErr w:type="spellStart"/>
            <w:r w:rsidR="003209D9" w:rsidRPr="005D41CD">
              <w:rPr>
                <w:rFonts w:ascii="Times New Roman" w:hAnsi="Times New Roman" w:cs="Times New Roman"/>
                <w:sz w:val="24"/>
                <w:szCs w:val="24"/>
              </w:rPr>
              <w:t>Топорама</w:t>
            </w:r>
            <w:proofErr w:type="spellEnd"/>
            <w:r w:rsidR="003209D9" w:rsidRPr="005D41CD">
              <w:rPr>
                <w:rFonts w:ascii="Times New Roman" w:hAnsi="Times New Roman" w:cs="Times New Roman"/>
                <w:sz w:val="24"/>
                <w:szCs w:val="24"/>
              </w:rPr>
              <w:t>», «Математические весы»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3209D9" w:rsidRPr="005D41CD">
              <w:rPr>
                <w:rFonts w:ascii="Times New Roman" w:hAnsi="Times New Roman" w:cs="Times New Roman"/>
                <w:sz w:val="24"/>
                <w:szCs w:val="24"/>
              </w:rPr>
              <w:t>«Считаем, взвешиваем, сравниваем», «Набор геометрических фигур», «Прозрачный экран»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D9">
              <w:t xml:space="preserve"> </w:t>
            </w:r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 w:rsidR="003209D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32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D9" w:rsidRPr="005D41CD">
              <w:rPr>
                <w:rFonts w:ascii="Times New Roman" w:hAnsi="Times New Roman" w:cs="Times New Roman"/>
                <w:sz w:val="24"/>
                <w:szCs w:val="24"/>
              </w:rPr>
              <w:t>«Страна блоков и</w:t>
            </w:r>
            <w:proofErr w:type="gramEnd"/>
          </w:p>
          <w:p w:rsidR="003209D9" w:rsidRPr="008D234F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CD">
              <w:rPr>
                <w:rFonts w:ascii="Times New Roman" w:hAnsi="Times New Roman" w:cs="Times New Roman"/>
                <w:sz w:val="24"/>
                <w:szCs w:val="24"/>
              </w:rPr>
              <w:t>палочек»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D41CD">
              <w:rPr>
                <w:rFonts w:ascii="Times New Roman" w:hAnsi="Times New Roman" w:cs="Times New Roman"/>
                <w:sz w:val="24"/>
                <w:szCs w:val="24"/>
              </w:rPr>
              <w:t xml:space="preserve">«Угловое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зеркало», «Ча</w:t>
            </w:r>
            <w:r w:rsidRPr="005D41CD">
              <w:rPr>
                <w:rFonts w:ascii="Times New Roman" w:hAnsi="Times New Roman" w:cs="Times New Roman"/>
                <w:sz w:val="24"/>
                <w:szCs w:val="24"/>
              </w:rPr>
              <w:t>сы демонстрационные»</w:t>
            </w:r>
            <w:r w:rsidR="00E61F26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4530" w:type="dxa"/>
          </w:tcPr>
          <w:p w:rsidR="003209D9" w:rsidRDefault="00E61F26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  <w:r w:rsidR="003209D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209D9"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Капельки</w:t>
            </w:r>
            <w:r w:rsidR="003209D9">
              <w:rPr>
                <w:rFonts w:ascii="Times New Roman" w:hAnsi="Times New Roman" w:cs="Times New Roman"/>
                <w:bCs/>
                <w:sz w:val="24"/>
                <w:szCs w:val="24"/>
              </w:rPr>
              <w:t>» (макет</w:t>
            </w:r>
            <w:proofErr w:type="gramEnd"/>
          </w:p>
          <w:p w:rsidR="00E61F26" w:rsidRDefault="00E61F26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«Круговорот воды в природе»). </w:t>
            </w:r>
            <w:proofErr w:type="gramEnd"/>
          </w:p>
          <w:p w:rsidR="003209D9" w:rsidRDefault="00E61F26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3209D9"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круговоротом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воды в природе, объяснить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причину выпадения осадков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виде дождя и снега;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представления детей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значении воды для жизни человека;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социаль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навыки у детей: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</w:t>
            </w: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 в группе,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договариваться, учитывать </w:t>
            </w:r>
          </w:p>
          <w:p w:rsidR="003209D9" w:rsidRDefault="003209D9" w:rsidP="00320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партнера, доказывать </w:t>
            </w:r>
          </w:p>
          <w:p w:rsidR="003209D9" w:rsidRPr="002737BD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своего мнения.</w:t>
            </w:r>
          </w:p>
        </w:tc>
        <w:tc>
          <w:tcPr>
            <w:tcW w:w="1717" w:type="dxa"/>
            <w:gridSpan w:val="3"/>
            <w:vMerge/>
            <w:tcBorders>
              <w:bottom w:val="nil"/>
            </w:tcBorders>
          </w:tcPr>
          <w:p w:rsidR="003209D9" w:rsidRPr="002737BD" w:rsidRDefault="003209D9" w:rsidP="0032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0E0" w:rsidRDefault="003330E0"/>
    <w:p w:rsidR="003330E0" w:rsidRDefault="003330E0" w:rsidP="0033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0E0" w:rsidRDefault="003330E0" w:rsidP="003330E0"/>
    <w:p w:rsidR="00D72450" w:rsidRDefault="00D72450"/>
    <w:sectPr w:rsidR="00D72450" w:rsidSect="008D2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30E0"/>
    <w:rsid w:val="0000014F"/>
    <w:rsid w:val="000B3C42"/>
    <w:rsid w:val="000D3689"/>
    <w:rsid w:val="00303639"/>
    <w:rsid w:val="003209D9"/>
    <w:rsid w:val="003330E0"/>
    <w:rsid w:val="00686E61"/>
    <w:rsid w:val="00876F21"/>
    <w:rsid w:val="00915FFD"/>
    <w:rsid w:val="009F2051"/>
    <w:rsid w:val="00A21DEC"/>
    <w:rsid w:val="00A9305F"/>
    <w:rsid w:val="00B21A78"/>
    <w:rsid w:val="00B93EAD"/>
    <w:rsid w:val="00BC0F77"/>
    <w:rsid w:val="00BF3E18"/>
    <w:rsid w:val="00C11FDC"/>
    <w:rsid w:val="00C76BC6"/>
    <w:rsid w:val="00D72450"/>
    <w:rsid w:val="00DB0706"/>
    <w:rsid w:val="00E61F26"/>
    <w:rsid w:val="00F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13</cp:revision>
  <dcterms:created xsi:type="dcterms:W3CDTF">2022-03-10T11:33:00Z</dcterms:created>
  <dcterms:modified xsi:type="dcterms:W3CDTF">2022-10-12T20:59:00Z</dcterms:modified>
</cp:coreProperties>
</file>